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279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3B0D2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3B0D29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177500">
        <w:rPr>
          <w:b/>
          <w:sz w:val="28"/>
        </w:rPr>
        <w:t xml:space="preserve"> </w:t>
      </w:r>
      <w:r>
        <w:rPr>
          <w:b/>
          <w:sz w:val="28"/>
        </w:rPr>
        <w:t>18.12.2017 г.</w:t>
      </w:r>
      <w:r w:rsidR="000037CC">
        <w:rPr>
          <w:b/>
          <w:sz w:val="28"/>
        </w:rPr>
        <w:t xml:space="preserve">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187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3B0D29">
        <w:rPr>
          <w:sz w:val="28"/>
          <w:szCs w:val="28"/>
        </w:rPr>
        <w:t>пунктом 2 статьи</w:t>
      </w:r>
      <w:r w:rsidR="00156C54">
        <w:rPr>
          <w:sz w:val="28"/>
          <w:szCs w:val="28"/>
        </w:rPr>
        <w:t xml:space="preserve"> 37 Федерального закона Российской Федерации от 06 октября 2003 года № 131 –ФЗ «Об общих принципах организации ме</w:t>
      </w:r>
      <w:r w:rsidR="003B0D29">
        <w:rPr>
          <w:sz w:val="28"/>
          <w:szCs w:val="28"/>
        </w:rPr>
        <w:t xml:space="preserve">стного самоуправления в РФ», статьей </w:t>
      </w:r>
      <w:r w:rsidR="00156C54">
        <w:rPr>
          <w:sz w:val="28"/>
          <w:szCs w:val="28"/>
        </w:rPr>
        <w:t xml:space="preserve">1 </w:t>
      </w:r>
      <w:r w:rsidR="003B0D29">
        <w:rPr>
          <w:sz w:val="28"/>
          <w:szCs w:val="28"/>
        </w:rPr>
        <w:t>з</w:t>
      </w:r>
      <w:r w:rsidR="00156C54">
        <w:rPr>
          <w:sz w:val="28"/>
          <w:szCs w:val="28"/>
        </w:rPr>
        <w:t>акона Саратовской области от 30 сентября 2014 года № 109 – ЗСО «О порядке избрания и сроке полномочий глав муниципальных образо</w:t>
      </w:r>
      <w:r w:rsidR="003B0D29">
        <w:rPr>
          <w:sz w:val="28"/>
          <w:szCs w:val="28"/>
        </w:rPr>
        <w:t>ваний в Саратовской области», пунктом 1 статьи 26, статьи</w:t>
      </w:r>
      <w:r w:rsidR="00156C54">
        <w:rPr>
          <w:sz w:val="28"/>
          <w:szCs w:val="28"/>
        </w:rPr>
        <w:t xml:space="preserve"> 30 Устава Ровенского муниципального района Саратовской</w:t>
      </w:r>
      <w:proofErr w:type="gramEnd"/>
      <w:r w:rsidR="00156C54">
        <w:rPr>
          <w:sz w:val="28"/>
          <w:szCs w:val="28"/>
        </w:rPr>
        <w:t xml:space="preserve"> области, </w:t>
      </w:r>
      <w:r w:rsidR="003B0D29">
        <w:rPr>
          <w:sz w:val="28"/>
          <w:szCs w:val="28"/>
        </w:rPr>
        <w:t>руководствуясь статьей</w:t>
      </w:r>
      <w:r w:rsidR="00FB0086">
        <w:rPr>
          <w:sz w:val="28"/>
          <w:szCs w:val="28"/>
        </w:rPr>
        <w:t xml:space="preserve"> 19 Устава Ровенского муниципального района Саратовской области, </w:t>
      </w:r>
      <w:r w:rsidR="003B0D29">
        <w:rPr>
          <w:sz w:val="28"/>
          <w:szCs w:val="28"/>
        </w:rPr>
        <w:t xml:space="preserve">Ровенское   </w:t>
      </w:r>
      <w:r w:rsidRPr="003B0D29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3B0D29">
        <w:rPr>
          <w:sz w:val="28"/>
        </w:rPr>
        <w:t>р</w:t>
      </w:r>
      <w:r w:rsidR="00896804">
        <w:rPr>
          <w:sz w:val="28"/>
        </w:rPr>
        <w:t xml:space="preserve">ешение Ровенского районного Собрания от </w:t>
      </w:r>
      <w:r w:rsidR="00FE3572">
        <w:rPr>
          <w:sz w:val="28"/>
        </w:rPr>
        <w:t>2</w:t>
      </w:r>
      <w:r w:rsidR="000219EE">
        <w:rPr>
          <w:sz w:val="28"/>
        </w:rPr>
        <w:t>8</w:t>
      </w:r>
      <w:r w:rsidR="00896804">
        <w:rPr>
          <w:sz w:val="28"/>
        </w:rPr>
        <w:t>.</w:t>
      </w:r>
      <w:r w:rsidR="000219EE">
        <w:rPr>
          <w:sz w:val="28"/>
        </w:rPr>
        <w:t>10</w:t>
      </w:r>
      <w:r w:rsidR="00896804">
        <w:rPr>
          <w:sz w:val="28"/>
        </w:rPr>
        <w:t>.20</w:t>
      </w:r>
      <w:r w:rsidR="00EA696B">
        <w:rPr>
          <w:sz w:val="28"/>
        </w:rPr>
        <w:t>1</w:t>
      </w:r>
      <w:r w:rsidR="00796B20">
        <w:rPr>
          <w:sz w:val="28"/>
        </w:rPr>
        <w:t>6</w:t>
      </w:r>
      <w:r w:rsidR="00896804">
        <w:rPr>
          <w:sz w:val="28"/>
        </w:rPr>
        <w:t xml:space="preserve"> г. №</w:t>
      </w:r>
      <w:r w:rsidR="000219EE">
        <w:rPr>
          <w:sz w:val="28"/>
        </w:rPr>
        <w:t>23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 xml:space="preserve">публикования в Ровенской районной газете </w:t>
      </w:r>
      <w:r w:rsidR="00900332">
        <w:rPr>
          <w:sz w:val="28"/>
          <w:szCs w:val="28"/>
        </w:rPr>
        <w:t>«Знамя П</w:t>
      </w:r>
      <w:bookmarkStart w:id="0" w:name="_GoBack"/>
      <w:bookmarkEnd w:id="0"/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796B20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</w:p>
    <w:p w:rsidR="00A7483B" w:rsidRPr="00B56850" w:rsidRDefault="00FB0086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Ровенского </w:t>
      </w:r>
      <w:r w:rsidR="00796B20"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="00A7483B" w:rsidRPr="00B56850">
        <w:rPr>
          <w:b/>
          <w:sz w:val="28"/>
          <w:szCs w:val="28"/>
        </w:rPr>
        <w:t xml:space="preserve">    </w:t>
      </w:r>
      <w:r w:rsidR="00796B20">
        <w:rPr>
          <w:b/>
          <w:sz w:val="28"/>
          <w:szCs w:val="28"/>
        </w:rPr>
        <w:t xml:space="preserve">     </w:t>
      </w:r>
      <w:r w:rsidR="00A7483B" w:rsidRPr="00B56850">
        <w:rPr>
          <w:b/>
          <w:sz w:val="28"/>
          <w:szCs w:val="28"/>
        </w:rPr>
        <w:t xml:space="preserve">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F1F" w:rsidRDefault="000F7F1F">
      <w:r>
        <w:separator/>
      </w:r>
    </w:p>
  </w:endnote>
  <w:endnote w:type="continuationSeparator" w:id="0">
    <w:p w:rsidR="000F7F1F" w:rsidRDefault="000F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F1F" w:rsidRDefault="000F7F1F">
      <w:r>
        <w:separator/>
      </w:r>
    </w:p>
  </w:footnote>
  <w:footnote w:type="continuationSeparator" w:id="0">
    <w:p w:rsidR="000F7F1F" w:rsidRDefault="000F7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219EE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0F7F1F"/>
    <w:rsid w:val="0012623F"/>
    <w:rsid w:val="00140EE4"/>
    <w:rsid w:val="00156C5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2A09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0D29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27992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96B20"/>
    <w:rsid w:val="007A0B8B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00332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57667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D768F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0242"/>
    <w:rsid w:val="00E83006"/>
    <w:rsid w:val="00E8401E"/>
    <w:rsid w:val="00E91589"/>
    <w:rsid w:val="00EA696B"/>
    <w:rsid w:val="00EB0B56"/>
    <w:rsid w:val="00EB12D9"/>
    <w:rsid w:val="00EB5001"/>
    <w:rsid w:val="00EB62DE"/>
    <w:rsid w:val="00ED14EA"/>
    <w:rsid w:val="00ED34E1"/>
    <w:rsid w:val="00ED7DD3"/>
    <w:rsid w:val="00EF3CD1"/>
    <w:rsid w:val="00EF3F45"/>
    <w:rsid w:val="00EF6EA2"/>
    <w:rsid w:val="00F07E76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B0086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27</cp:revision>
  <cp:lastPrinted>2016-10-13T10:49:00Z</cp:lastPrinted>
  <dcterms:created xsi:type="dcterms:W3CDTF">2011-02-09T14:13:00Z</dcterms:created>
  <dcterms:modified xsi:type="dcterms:W3CDTF">2017-12-19T08:38:00Z</dcterms:modified>
</cp:coreProperties>
</file>